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803B" w14:textId="0241B677" w:rsidR="0058316D" w:rsidRDefault="0058316D" w:rsidP="0058316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2625FCD" wp14:editId="2E019759">
            <wp:simplePos x="0" y="0"/>
            <wp:positionH relativeFrom="column">
              <wp:posOffset>3095625</wp:posOffset>
            </wp:positionH>
            <wp:positionV relativeFrom="paragraph">
              <wp:posOffset>-34290</wp:posOffset>
            </wp:positionV>
            <wp:extent cx="390525" cy="457200"/>
            <wp:effectExtent l="0" t="0" r="9525" b="0"/>
            <wp:wrapNone/>
            <wp:docPr id="11" name="image6.png" descr="Descrição: 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Descrição: Descrição: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BE3BB0" w14:textId="77777777" w:rsidR="0058316D" w:rsidRDefault="0058316D" w:rsidP="0058316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19ACB" w14:textId="2D110D8D" w:rsidR="0058316D" w:rsidRDefault="0058316D" w:rsidP="0058316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C03CF" w14:textId="77777777" w:rsidR="0058316D" w:rsidRDefault="0058316D" w:rsidP="0058316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PREFEITURA MUNICIPAL DE RIBEIRÃO CORRENTE/SP</w:t>
      </w:r>
    </w:p>
    <w:p w14:paraId="7A3B0086" w14:textId="77777777" w:rsidR="0058316D" w:rsidRDefault="0058316D" w:rsidP="0058316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DEPARTAMENTO DE EDUCAÇÃO</w:t>
      </w:r>
    </w:p>
    <w:p w14:paraId="44901D33" w14:textId="77777777" w:rsidR="0058316D" w:rsidRDefault="0058316D" w:rsidP="0058316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E.M.E.I. “EMILY DE OLIVEIRA SILVA”</w:t>
      </w:r>
    </w:p>
    <w:p w14:paraId="67BD056B" w14:textId="77777777" w:rsidR="0058316D" w:rsidRDefault="0058316D" w:rsidP="0058316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Rua Joaquim Policarpo da Silva, nº 1.000 – Bairro Residencial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Farid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Salomão – Ribeirão Corrente/SP - CEP: 14.445-000</w:t>
      </w:r>
    </w:p>
    <w:p w14:paraId="5985B62E" w14:textId="77777777" w:rsidR="0058316D" w:rsidRDefault="0058316D" w:rsidP="0058316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Fone: (16) 3749-1036</w:t>
      </w:r>
      <w:r>
        <w:rPr>
          <w:rFonts w:ascii="SheerElegance" w:eastAsia="SheerElegance" w:hAnsi="SheerElegance" w:cs="SheerElegance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 de criação: Lei Municipal Nº1.467, de 21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Março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2.018</w:t>
      </w:r>
    </w:p>
    <w:p w14:paraId="79AAFA85" w14:textId="77777777" w:rsidR="0058316D" w:rsidRDefault="0058316D" w:rsidP="0058316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heerElegance" w:eastAsia="SheerElegance" w:hAnsi="SheerElegance" w:cs="SheerElegance"/>
          <w:i/>
          <w:u w:val="single"/>
        </w:rPr>
      </w:pPr>
      <w:proofErr w:type="gramStart"/>
      <w:r>
        <w:rPr>
          <w:rFonts w:ascii="Times New Roman" w:eastAsia="Times New Roman" w:hAnsi="Times New Roman" w:cs="Times New Roman"/>
        </w:rPr>
        <w:t>e-mail</w:t>
      </w:r>
      <w:proofErr w:type="gram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  <w:u w:val="single"/>
        </w:rPr>
        <w:t>emeieos@ribeiraocorrente.sp.gov.br</w:t>
      </w:r>
    </w:p>
    <w:p w14:paraId="2F59AB2A" w14:textId="77777777" w:rsidR="0058316D" w:rsidRDefault="0058316D" w:rsidP="0058316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heerElegance" w:eastAsia="SheerElegance" w:hAnsi="SheerElegance" w:cs="SheerElegance"/>
          <w:i/>
          <w:u w:val="single"/>
        </w:rPr>
      </w:pPr>
    </w:p>
    <w:p w14:paraId="1E0844D9" w14:textId="77777777" w:rsidR="0058316D" w:rsidRPr="00490470" w:rsidRDefault="0058316D" w:rsidP="005831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470">
        <w:rPr>
          <w:rFonts w:ascii="Times New Roman" w:hAnsi="Times New Roman" w:cs="Times New Roman"/>
          <w:b/>
          <w:sz w:val="28"/>
          <w:szCs w:val="28"/>
          <w:u w:val="single"/>
        </w:rPr>
        <w:t>ATIVIDADE DE ESTUDO EM CASA</w:t>
      </w:r>
    </w:p>
    <w:p w14:paraId="3E460376" w14:textId="77777777" w:rsidR="0058316D" w:rsidRPr="00490470" w:rsidRDefault="0058316D" w:rsidP="0058316D">
      <w:pPr>
        <w:pStyle w:val="Ttulo1"/>
        <w:spacing w:after="0"/>
        <w:jc w:val="both"/>
        <w:rPr>
          <w:sz w:val="28"/>
          <w:szCs w:val="28"/>
        </w:rPr>
      </w:pPr>
      <w:r w:rsidRPr="00490470">
        <w:rPr>
          <w:sz w:val="28"/>
          <w:szCs w:val="28"/>
        </w:rPr>
        <w:t xml:space="preserve">Disciplina: </w:t>
      </w:r>
      <w:r w:rsidRPr="00490470">
        <w:rPr>
          <w:b w:val="0"/>
          <w:sz w:val="28"/>
          <w:szCs w:val="28"/>
        </w:rPr>
        <w:t>Arte</w:t>
      </w:r>
      <w:r w:rsidRPr="00490470">
        <w:rPr>
          <w:sz w:val="28"/>
          <w:szCs w:val="28"/>
        </w:rPr>
        <w:tab/>
      </w:r>
      <w:r w:rsidRPr="00490470">
        <w:rPr>
          <w:sz w:val="28"/>
          <w:szCs w:val="28"/>
        </w:rPr>
        <w:tab/>
      </w:r>
      <w:r w:rsidRPr="00490470">
        <w:rPr>
          <w:sz w:val="28"/>
          <w:szCs w:val="28"/>
        </w:rPr>
        <w:tab/>
      </w:r>
      <w:r w:rsidRPr="00490470">
        <w:rPr>
          <w:sz w:val="28"/>
          <w:szCs w:val="28"/>
        </w:rPr>
        <w:tab/>
      </w:r>
    </w:p>
    <w:p w14:paraId="1EFF9C69" w14:textId="77777777" w:rsidR="0058316D" w:rsidRPr="00490470" w:rsidRDefault="0058316D" w:rsidP="0058316D">
      <w:pPr>
        <w:pStyle w:val="Ttulo1"/>
        <w:spacing w:after="0"/>
        <w:jc w:val="both"/>
        <w:rPr>
          <w:sz w:val="28"/>
          <w:szCs w:val="28"/>
        </w:rPr>
      </w:pPr>
      <w:r w:rsidRPr="00490470">
        <w:rPr>
          <w:sz w:val="28"/>
          <w:szCs w:val="28"/>
        </w:rPr>
        <w:t xml:space="preserve">Professores: </w:t>
      </w:r>
      <w:r w:rsidRPr="00490470">
        <w:rPr>
          <w:b w:val="0"/>
          <w:sz w:val="28"/>
          <w:szCs w:val="28"/>
        </w:rPr>
        <w:t>Juliano</w:t>
      </w:r>
      <w:r w:rsidRPr="00490470">
        <w:rPr>
          <w:sz w:val="28"/>
          <w:szCs w:val="28"/>
        </w:rPr>
        <w:t xml:space="preserve"> </w:t>
      </w:r>
      <w:r w:rsidRPr="00490470">
        <w:rPr>
          <w:sz w:val="28"/>
          <w:szCs w:val="28"/>
        </w:rPr>
        <w:tab/>
      </w:r>
      <w:r w:rsidRPr="00490470">
        <w:rPr>
          <w:sz w:val="28"/>
          <w:szCs w:val="28"/>
        </w:rPr>
        <w:tab/>
      </w:r>
    </w:p>
    <w:p w14:paraId="4F203A1E" w14:textId="77777777" w:rsidR="0058316D" w:rsidRPr="00490470" w:rsidRDefault="0058316D" w:rsidP="0058316D">
      <w:pPr>
        <w:pStyle w:val="Ttulo1"/>
        <w:spacing w:after="0"/>
        <w:jc w:val="both"/>
        <w:rPr>
          <w:sz w:val="28"/>
          <w:szCs w:val="28"/>
        </w:rPr>
      </w:pPr>
      <w:r w:rsidRPr="00490470">
        <w:rPr>
          <w:sz w:val="28"/>
          <w:szCs w:val="28"/>
        </w:rPr>
        <w:t xml:space="preserve">Turmas: </w:t>
      </w:r>
      <w:r w:rsidRPr="00490470">
        <w:rPr>
          <w:b w:val="0"/>
          <w:sz w:val="28"/>
          <w:szCs w:val="28"/>
        </w:rPr>
        <w:t>Etapas II</w:t>
      </w:r>
    </w:p>
    <w:p w14:paraId="02097028" w14:textId="77777777" w:rsidR="00A00E60" w:rsidRPr="00A00E60" w:rsidRDefault="00A00E60" w:rsidP="00A00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7A8ACA01" w14:textId="77777777" w:rsidR="00B47E98" w:rsidRPr="00A00E60" w:rsidRDefault="00A932CF">
      <w:pPr>
        <w:rPr>
          <w:rFonts w:ascii="Times New Roman" w:eastAsia="Comic Sans MS" w:hAnsi="Times New Roman" w:cs="Times New Roman"/>
          <w:b/>
          <w:sz w:val="16"/>
          <w:szCs w:val="16"/>
        </w:rPr>
      </w:pPr>
      <w:r w:rsidRPr="00A00E60">
        <w:rPr>
          <w:rFonts w:ascii="Times New Roman" w:eastAsia="Comic Sans MS" w:hAnsi="Times New Roman" w:cs="Times New Roman"/>
          <w:b/>
          <w:sz w:val="24"/>
          <w:szCs w:val="24"/>
        </w:rPr>
        <w:t>NOME:</w:t>
      </w:r>
      <w:r w:rsidRPr="00A00E60">
        <w:rPr>
          <w:rFonts w:ascii="Times New Roman" w:eastAsia="Comic Sans MS" w:hAnsi="Times New Roman" w:cs="Times New Roman"/>
          <w:b/>
          <w:sz w:val="16"/>
          <w:szCs w:val="16"/>
        </w:rPr>
        <w:t>_______________________________________________________________________________________________</w:t>
      </w:r>
    </w:p>
    <w:p w14:paraId="10A74D2A" w14:textId="7A6E88D6" w:rsidR="00B47E98" w:rsidRPr="00A00E60" w:rsidRDefault="00B47E98">
      <w:pPr>
        <w:rPr>
          <w:rFonts w:ascii="Times New Roman" w:eastAsia="Comic Sans MS" w:hAnsi="Times New Roman" w:cs="Times New Roman"/>
          <w:b/>
          <w:sz w:val="16"/>
          <w:szCs w:val="16"/>
        </w:rPr>
      </w:pPr>
    </w:p>
    <w:p w14:paraId="7D47F316" w14:textId="77777777" w:rsidR="00B47E98" w:rsidRPr="00A00E60" w:rsidRDefault="00A932CF">
      <w:pPr>
        <w:jc w:val="center"/>
        <w:rPr>
          <w:rFonts w:ascii="Times New Roman" w:eastAsia="Comic Sans MS" w:hAnsi="Times New Roman" w:cs="Times New Roman"/>
          <w:b/>
          <w:sz w:val="16"/>
          <w:szCs w:val="16"/>
        </w:rPr>
      </w:pPr>
      <w:r w:rsidRPr="00ED11FB">
        <w:rPr>
          <w:rFonts w:ascii="Times New Roman" w:eastAsia="Comic Sans MS" w:hAnsi="Times New Roman" w:cs="Times New Roman"/>
          <w:b/>
          <w:sz w:val="24"/>
          <w:szCs w:val="24"/>
        </w:rPr>
        <w:t>TEMA: ARTE E BRINCADEIRAS PARA LIDAR E EXPRESSAR AS EMOÇÕES</w:t>
      </w:r>
      <w:r w:rsidRPr="00A00E60">
        <w:rPr>
          <w:rFonts w:ascii="Times New Roman" w:eastAsia="Comic Sans MS" w:hAnsi="Times New Roman" w:cs="Times New Roman"/>
          <w:b/>
          <w:sz w:val="16"/>
          <w:szCs w:val="16"/>
        </w:rPr>
        <w:t>.</w:t>
      </w:r>
    </w:p>
    <w:p w14:paraId="4C4580FD" w14:textId="77777777" w:rsidR="00B47E98" w:rsidRPr="00A00E60" w:rsidRDefault="00A932CF">
      <w:pPr>
        <w:jc w:val="center"/>
        <w:rPr>
          <w:rFonts w:ascii="Times New Roman" w:eastAsia="Comic Sans MS" w:hAnsi="Times New Roman" w:cs="Times New Roman"/>
          <w:b/>
        </w:rPr>
      </w:pPr>
      <w:r w:rsidRPr="00A00E60">
        <w:rPr>
          <w:rFonts w:ascii="Times New Roman" w:hAnsi="Times New Roman" w:cs="Times New Roman"/>
          <w:noProof/>
        </w:rPr>
        <w:drawing>
          <wp:inline distT="0" distB="0" distL="0" distR="0" wp14:anchorId="41440BC2" wp14:editId="6A83E2C6">
            <wp:extent cx="3055809" cy="551048"/>
            <wp:effectExtent l="0" t="0" r="0" b="0"/>
            <wp:docPr id="3" name="image6.jpg" descr="Criatividade e inovação! Jovens de Blumenau (SC) fazem aplicativo que ajuda  no controle das emoções - Agência CNI de Notíci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riatividade e inovação! Jovens de Blumenau (SC) fazem aplicativo que ajuda  no controle das emoções - Agência CNI de Notícias"/>
                    <pic:cNvPicPr preferRelativeResize="0"/>
                  </pic:nvPicPr>
                  <pic:blipFill>
                    <a:blip r:embed="rId7"/>
                    <a:srcRect l="11042" t="9827" r="10220" b="32948"/>
                    <a:stretch>
                      <a:fillRect/>
                    </a:stretch>
                  </pic:blipFill>
                  <pic:spPr>
                    <a:xfrm>
                      <a:off x="0" y="0"/>
                      <a:ext cx="3055809" cy="551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82"/>
      </w:tblGrid>
      <w:tr w:rsidR="00B47E98" w:rsidRPr="00A00E60" w14:paraId="47EE29DA" w14:textId="77777777">
        <w:trPr>
          <w:trHeight w:val="3156"/>
        </w:trPr>
        <w:tc>
          <w:tcPr>
            <w:tcW w:w="10682" w:type="dxa"/>
          </w:tcPr>
          <w:p w14:paraId="21723644" w14:textId="77777777" w:rsidR="00B47E98" w:rsidRPr="00A00E60" w:rsidRDefault="00A932CF" w:rsidP="004C2194">
            <w:pPr>
              <w:spacing w:line="360" w:lineRule="auto"/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POR QUE AS CRIANÇAS PRECISAM APRENDER A NOMEAR EMOÇÕES?</w:t>
            </w:r>
          </w:p>
          <w:p w14:paraId="6676F73A" w14:textId="77777777" w:rsidR="00487ACB" w:rsidRDefault="00A932CF" w:rsidP="00487ACB">
            <w:pPr>
              <w:spacing w:line="360" w:lineRule="auto"/>
              <w:jc w:val="both"/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Estudos atuais das Neurociências apontam que, para o pleno desenvolvimento  da  criança,  nos  diferentes  ambientes  pelos  quais  circula,  além  das  competências  cognitivas,  devem ser trabalhadas também as competências socioemocionais ou não cognitiv</w:t>
            </w:r>
            <w:r w:rsidR="00487ACB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 xml:space="preserve">as. As crianças lidam </w:t>
            </w:r>
            <w:r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diariamente com </w:t>
            </w:r>
            <w:proofErr w:type="gramStart"/>
            <w:r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muitas  emoções</w:t>
            </w:r>
            <w:proofErr w:type="gramEnd"/>
            <w:r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 xml:space="preserve">.  </w:t>
            </w:r>
          </w:p>
          <w:p w14:paraId="521AE309" w14:textId="4A4EBCC4" w:rsidR="00A00E60" w:rsidRPr="00A00E60" w:rsidRDefault="00487ACB" w:rsidP="00487ACB">
            <w:pPr>
              <w:spacing w:line="360" w:lineRule="auto"/>
              <w:jc w:val="both"/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Sentem</w:t>
            </w:r>
            <w:bookmarkStart w:id="0" w:name="_GoBack"/>
            <w:bookmarkEnd w:id="0"/>
            <w:r w:rsidR="00A932CF"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 xml:space="preserve"> raiva,  alegria,  tristeza,  frustração  e  reagem  a  esses  sentimentos de muitas maneiras</w:t>
            </w:r>
            <w:r w:rsidR="00A00E60"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:</w:t>
            </w:r>
            <w:r w:rsidR="00A932CF"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 ficam eufóricas, gritam, ficam bravas e, por vezes, o fazem de maneira inapropriada. Vale dizer que todas as emoções são constitutivas dos seres humanos. Sem elas, não teríamos evoluído ou sobrevivido em outros tempos históricos.</w:t>
            </w:r>
            <w:r w:rsidR="00A932CF" w:rsidRPr="00A00E60">
              <w:rPr>
                <w:rFonts w:ascii="Times New Roman" w:eastAsia="Arial" w:hAnsi="Times New Roman" w:cs="Times New Roman"/>
                <w:b/>
                <w:color w:val="605E5E"/>
                <w:sz w:val="27"/>
                <w:szCs w:val="27"/>
              </w:rPr>
              <w:t xml:space="preserve"> </w:t>
            </w:r>
            <w:r w:rsidR="00A932CF"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A  necessidade  de  saber  identificar,  reconhecer,  entender  e  comunicar  as  emoções  é  bastante  destacada  no  trabalho  com  as  competências socioemocionais e tais habilidades são muito importantes para o processo de desenvolvimento saudável e integral das crianças. Essas emoções interferem na vida delas, mas, quando devidamente re</w:t>
            </w:r>
            <w: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conhecidas e nomeadas, além de </w:t>
            </w:r>
            <w:r w:rsidR="00A932CF"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percebidas entre elas mesmas e adultos, as auxiliam a se </w:t>
            </w:r>
            <w:proofErr w:type="gramStart"/>
            <w:r w:rsidR="00A932CF"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relaci</w:t>
            </w:r>
            <w:r w:rsidR="00A00E60"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onar  consigo</w:t>
            </w:r>
            <w:proofErr w:type="gramEnd"/>
            <w:r w:rsidR="00A00E60"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  mesmas e com os </w:t>
            </w:r>
          </w:p>
          <w:p w14:paraId="359885B4" w14:textId="6C84AF47" w:rsidR="00B47E98" w:rsidRPr="00A00E60" w:rsidRDefault="00A00E60" w:rsidP="00487ACB">
            <w:pPr>
              <w:spacing w:line="360" w:lineRule="auto"/>
              <w:jc w:val="both"/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proofErr w:type="gramStart"/>
            <w:r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d</w:t>
            </w:r>
            <w:r w:rsidR="00A932CF"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emais</w:t>
            </w:r>
            <w:proofErr w:type="gramEnd"/>
            <w:r w:rsidR="00A932CF"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 xml:space="preserve"> de maneira menos conflituosa. </w:t>
            </w:r>
          </w:p>
          <w:p w14:paraId="374E0A4E" w14:textId="77777777" w:rsidR="00B47E98" w:rsidRPr="00A00E60" w:rsidRDefault="00A932CF" w:rsidP="00487ACB">
            <w:pPr>
              <w:spacing w:line="360" w:lineRule="auto"/>
              <w:jc w:val="both"/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A00E60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Texto de Sandra Vasques de Araújo. Disponível em</w:t>
            </w:r>
            <w:r w:rsidRPr="00A00E60">
              <w:rPr>
                <w:rFonts w:ascii="Times New Roman" w:eastAsia="Comic Sans MS" w:hAnsi="Times New Roman" w:cs="Times New Roman"/>
                <w:sz w:val="18"/>
                <w:szCs w:val="18"/>
              </w:rPr>
              <w:t xml:space="preserve">: </w:t>
            </w:r>
            <w:hyperlink r:id="rId8" w:anchor=":~:text=A%20necessidade%20de%20saber%20identificar,saud%C3%A1vel%20e%20integral%20das%20crian%C3%A7as">
              <w:r w:rsidRPr="00A00E60">
                <w:rPr>
                  <w:rFonts w:ascii="Times New Roman" w:eastAsia="Comic Sans MS" w:hAnsi="Times New Roman" w:cs="Times New Roman"/>
                  <w:color w:val="0000FF"/>
                  <w:sz w:val="18"/>
                  <w:szCs w:val="18"/>
                  <w:u w:val="single"/>
                </w:rPr>
                <w:t>https://www.afterschool.net.br/single-post/2017/8/18/porque-as-criancas-precisam-aprender-a-nomear-as-emocoes#:~:text=A%20necessidade%20de%20saber%20identificar,saud%C3%A1vel%20e%20integral%20das%20crian%C3%A7as</w:t>
              </w:r>
            </w:hyperlink>
            <w:r w:rsidRPr="00A00E60">
              <w:rPr>
                <w:rFonts w:ascii="Times New Roman" w:eastAsia="Comic Sans MS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16C87008" w14:textId="77777777" w:rsidR="00B47E98" w:rsidRPr="00A00E60" w:rsidRDefault="00A932CF">
      <w:pPr>
        <w:rPr>
          <w:rFonts w:ascii="Times New Roman" w:eastAsia="Comic Sans MS" w:hAnsi="Times New Roman" w:cs="Times New Roman"/>
          <w:b/>
        </w:rPr>
      </w:pPr>
      <w:r w:rsidRPr="00A00E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hidden="0" allowOverlap="1" wp14:anchorId="609FA2D7" wp14:editId="6736F4EF">
            <wp:simplePos x="0" y="0"/>
            <wp:positionH relativeFrom="column">
              <wp:posOffset>4990465</wp:posOffset>
            </wp:positionH>
            <wp:positionV relativeFrom="paragraph">
              <wp:posOffset>294640</wp:posOffset>
            </wp:positionV>
            <wp:extent cx="1590675" cy="1590675"/>
            <wp:effectExtent l="88900" t="88900" r="88900" b="88900"/>
            <wp:wrapSquare wrapText="bothSides" distT="0" distB="0" distL="114300" distR="114300"/>
            <wp:docPr id="2" name="image3.jpg" descr="https://ws-na.amazon-adsystem.com/widgets/q?_encoding=UTF8&amp;ASIN=8578881591&amp;Format=_SL250_&amp;ID=AsinImage&amp;MarketPlace=BR&amp;ServiceVersion=20070822&amp;WS=1&amp;tag=bebe005-20&amp;language=pt_B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ws-na.amazon-adsystem.com/widgets/q?_encoding=UTF8&amp;ASIN=8578881591&amp;Format=_SL250_&amp;ID=AsinImage&amp;MarketPlace=BR&amp;ServiceVersion=20070822&amp;WS=1&amp;tag=bebe005-20&amp;language=pt_B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227EA299" w14:textId="77777777" w:rsidR="00B47E98" w:rsidRPr="00A00E60" w:rsidRDefault="00A93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A00E60">
        <w:rPr>
          <w:rFonts w:ascii="Times New Roman" w:eastAsia="Comic Sans MS" w:hAnsi="Times New Roman" w:cs="Times New Roman"/>
          <w:b/>
          <w:color w:val="000000"/>
          <w:sz w:val="16"/>
          <w:szCs w:val="16"/>
        </w:rPr>
        <w:t xml:space="preserve">EM PRIMEIRO MOMENTO ANTES DE INICIAR AS ATIVIDADES, APRESENTE A SUGESTÃO DE LEITURA </w:t>
      </w:r>
      <w:r w:rsidRPr="00A00E60">
        <w:rPr>
          <w:rFonts w:ascii="Times New Roman" w:eastAsia="Comic Sans MS" w:hAnsi="Times New Roman" w:cs="Times New Roman"/>
          <w:b/>
          <w:color w:val="FF0000"/>
          <w:sz w:val="16"/>
          <w:szCs w:val="16"/>
        </w:rPr>
        <w:t>‘’O LIVRO DOS SENTIMENTOS DE TODD PARR’’</w:t>
      </w:r>
      <w:r w:rsidRPr="00A00E60">
        <w:rPr>
          <w:rFonts w:ascii="Times New Roman" w:eastAsia="Comic Sans MS" w:hAnsi="Times New Roman" w:cs="Times New Roman"/>
          <w:b/>
          <w:color w:val="000000"/>
          <w:sz w:val="16"/>
          <w:szCs w:val="16"/>
        </w:rPr>
        <w:t xml:space="preserve"> A CRIANÇA, E LOGO DEPOIS LEIA EM VOZ ALTA, FAZENDO INTERFÊNCIAS. </w:t>
      </w:r>
    </w:p>
    <w:p w14:paraId="6F308A31" w14:textId="77777777" w:rsidR="00B47E98" w:rsidRPr="00A00E60" w:rsidRDefault="00B47E98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Comic Sans MS" w:hAnsi="Times New Roman" w:cs="Times New Roman"/>
          <w:b/>
          <w:color w:val="000000"/>
          <w:sz w:val="16"/>
          <w:szCs w:val="16"/>
        </w:rPr>
      </w:pPr>
    </w:p>
    <w:p w14:paraId="34326600" w14:textId="77777777" w:rsidR="00B47E98" w:rsidRPr="00A00E60" w:rsidRDefault="00A93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A00E60">
        <w:rPr>
          <w:rFonts w:ascii="Times New Roman" w:eastAsia="Comic Sans MS" w:hAnsi="Times New Roman" w:cs="Times New Roman"/>
          <w:b/>
          <w:color w:val="000000"/>
          <w:sz w:val="16"/>
          <w:szCs w:val="16"/>
        </w:rPr>
        <w:t xml:space="preserve">SUGESTÃO DE VÍDEO: O LIVRO DOS SENTIMENTOS – HISTORINHAS PARA ACORDAR. </w:t>
      </w:r>
      <w:hyperlink r:id="rId10">
        <w:r w:rsidRPr="00A00E60">
          <w:rPr>
            <w:rFonts w:ascii="Times New Roman" w:eastAsia="Comic Sans MS" w:hAnsi="Times New Roman" w:cs="Times New Roman"/>
            <w:b/>
            <w:color w:val="0000FF"/>
            <w:sz w:val="16"/>
            <w:szCs w:val="16"/>
            <w:u w:val="single"/>
          </w:rPr>
          <w:t>https://www.youtube.com/watch?v=-JWZzaMdIP8</w:t>
        </w:r>
      </w:hyperlink>
      <w:r w:rsidRPr="00A00E60">
        <w:rPr>
          <w:rFonts w:ascii="Times New Roman" w:eastAsia="Comic Sans MS" w:hAnsi="Times New Roman" w:cs="Times New Roman"/>
          <w:b/>
          <w:color w:val="000000"/>
          <w:sz w:val="16"/>
          <w:szCs w:val="16"/>
        </w:rPr>
        <w:t xml:space="preserve"> </w:t>
      </w:r>
    </w:p>
    <w:p w14:paraId="0C7FCC92" w14:textId="77777777" w:rsidR="00B47E98" w:rsidRPr="00A00E60" w:rsidRDefault="00B47E9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Comic Sans MS" w:hAnsi="Times New Roman" w:cs="Times New Roman"/>
          <w:b/>
          <w:color w:val="000000"/>
          <w:sz w:val="16"/>
          <w:szCs w:val="16"/>
        </w:rPr>
      </w:pPr>
    </w:p>
    <w:p w14:paraId="1DD7A3DB" w14:textId="77777777" w:rsidR="00B47E98" w:rsidRPr="00A00E60" w:rsidRDefault="00A93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00E60">
        <w:rPr>
          <w:rFonts w:ascii="Times New Roman" w:eastAsia="Comic Sans MS" w:hAnsi="Times New Roman" w:cs="Times New Roman"/>
          <w:b/>
          <w:color w:val="000000"/>
          <w:sz w:val="16"/>
          <w:szCs w:val="16"/>
        </w:rPr>
        <w:t>SUGESTÃO DE LEITURA:</w:t>
      </w:r>
      <w:r w:rsidRPr="00A00E60">
        <w:rPr>
          <w:rFonts w:ascii="Times New Roman" w:eastAsia="Comic Sans MS" w:hAnsi="Times New Roman" w:cs="Times New Roman"/>
          <w:b/>
          <w:color w:val="000000"/>
          <w:sz w:val="18"/>
          <w:szCs w:val="18"/>
        </w:rPr>
        <w:t xml:space="preserve"> </w:t>
      </w:r>
      <w:hyperlink r:id="rId11">
        <w:r w:rsidRPr="00A00E60">
          <w:rPr>
            <w:rFonts w:ascii="Times New Roman" w:eastAsia="Comic Sans MS" w:hAnsi="Times New Roman" w:cs="Times New Roman"/>
            <w:b/>
            <w:color w:val="0000FF"/>
            <w:sz w:val="18"/>
            <w:szCs w:val="18"/>
            <w:u w:val="single"/>
          </w:rPr>
          <w:t>https://oespacoeducar.com.br/wp-content/uploads/2019/09/O-LIVRO-DOS-SENTIMENTOS-PARA-COLORIR-EM-PDF.pdf</w:t>
        </w:r>
      </w:hyperlink>
      <w:r w:rsidRPr="00A00E60">
        <w:rPr>
          <w:rFonts w:ascii="Times New Roman" w:eastAsia="Comic Sans MS" w:hAnsi="Times New Roman" w:cs="Times New Roman"/>
          <w:b/>
          <w:color w:val="000000"/>
          <w:sz w:val="18"/>
          <w:szCs w:val="18"/>
        </w:rPr>
        <w:t xml:space="preserve"> </w:t>
      </w:r>
      <w:r w:rsidRPr="00A00E60">
        <w:rPr>
          <w:rFonts w:ascii="Times New Roman" w:eastAsia="Comic Sans MS" w:hAnsi="Times New Roman" w:cs="Times New Roman"/>
          <w:b/>
          <w:color w:val="000000"/>
          <w:sz w:val="18"/>
          <w:szCs w:val="18"/>
        </w:rPr>
        <w:br/>
      </w:r>
    </w:p>
    <w:p w14:paraId="74B5BF7A" w14:textId="77777777" w:rsidR="00B47E98" w:rsidRPr="00ED11FB" w:rsidRDefault="00A932CF">
      <w:pPr>
        <w:jc w:val="center"/>
        <w:rPr>
          <w:rFonts w:ascii="Times New Roman" w:eastAsia="Comic Sans MS" w:hAnsi="Times New Roman" w:cs="Times New Roman"/>
          <w:b/>
          <w:sz w:val="24"/>
          <w:szCs w:val="24"/>
          <w:u w:val="single"/>
        </w:rPr>
      </w:pPr>
      <w:r w:rsidRPr="00ED11FB">
        <w:rPr>
          <w:rFonts w:ascii="Times New Roman" w:eastAsia="Comic Sans MS" w:hAnsi="Times New Roman" w:cs="Times New Roman"/>
          <w:b/>
          <w:sz w:val="24"/>
          <w:szCs w:val="24"/>
          <w:u w:val="single"/>
        </w:rPr>
        <w:t>ATIVIDADE 1: FORMAR ROSTOS.</w:t>
      </w:r>
    </w:p>
    <w:p w14:paraId="7B7FB0FD" w14:textId="014AE97D" w:rsidR="00B47E98" w:rsidRPr="004C2194" w:rsidRDefault="00A932CF">
      <w:pPr>
        <w:jc w:val="both"/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</w:pP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lastRenderedPageBreak/>
        <w:t>A proposta é criar diferentes expressões com partes do rosto e irem reconhecendo e nomeando cada emoção formada. Para brincar, você pode pegar revistas e recortar olhos, bocas, nariz e pedir para as crianças montar rostos. Para estimular a pensar nas emoções</w:t>
      </w:r>
      <w:r w:rsidRPr="004C2194">
        <w:rPr>
          <w:rFonts w:ascii="Times New Roman" w:eastAsia="Comic Sans MS" w:hAnsi="Times New Roman" w:cs="Times New Roman"/>
          <w:sz w:val="24"/>
          <w:szCs w:val="24"/>
          <w:highlight w:val="white"/>
        </w:rPr>
        <w:t>,</w:t>
      </w: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 xml:space="preserve"> sugira para a criança montar um rosto feliz, um rosto triste, com raiva. A</w:t>
      </w:r>
      <w:r w:rsidR="00A00E60"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>liás, se você não tiver ideia de quais sentimentos trabalhar</w:t>
      </w: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 xml:space="preserve">, </w:t>
      </w:r>
      <w:r w:rsidR="00A00E60"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 xml:space="preserve">pode se inspirar nos rostinhos enviados junto a este material. </w:t>
      </w: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>Exemplo abaixo:</w:t>
      </w:r>
    </w:p>
    <w:p w14:paraId="6CB5DBE9" w14:textId="4FD6B0DA" w:rsidR="00B47E98" w:rsidRPr="00A00E60" w:rsidRDefault="004C2194" w:rsidP="00ED11FB">
      <w:pPr>
        <w:jc w:val="center"/>
        <w:rPr>
          <w:rFonts w:ascii="Times New Roman" w:eastAsia="Comic Sans MS" w:hAnsi="Times New Roman" w:cs="Times New Roman"/>
          <w:b/>
          <w:sz w:val="16"/>
          <w:szCs w:val="16"/>
        </w:rPr>
      </w:pPr>
      <w:r w:rsidRPr="00A00E60">
        <w:rPr>
          <w:rFonts w:ascii="Times New Roman" w:eastAsia="Comic Sans MS" w:hAnsi="Times New Roman" w:cs="Times New Roman"/>
          <w:b/>
          <w:noProof/>
          <w:sz w:val="18"/>
          <w:szCs w:val="18"/>
          <w:u w:val="single"/>
        </w:rPr>
        <w:drawing>
          <wp:anchor distT="0" distB="0" distL="114300" distR="114300" simplePos="0" relativeHeight="251659264" behindDoc="0" locked="0" layoutInCell="1" hidden="0" allowOverlap="1" wp14:anchorId="1ED07FA9" wp14:editId="5C3155A7">
            <wp:simplePos x="0" y="0"/>
            <wp:positionH relativeFrom="margin">
              <wp:posOffset>3554730</wp:posOffset>
            </wp:positionH>
            <wp:positionV relativeFrom="margin">
              <wp:posOffset>1548765</wp:posOffset>
            </wp:positionV>
            <wp:extent cx="2319655" cy="1651000"/>
            <wp:effectExtent l="0" t="0" r="4445" b="6350"/>
            <wp:wrapSquare wrapText="bothSides" distT="0" distB="0" distL="114300" distR="114300"/>
            <wp:docPr id="5" name="image4.jpg" descr="Hora Da Selfie. O Amarelo Sorri Com Emoções Diferentes, Tirando Uma Selfie.  Design Plano Para Redes Sociais, Blogs. Ilustração Vetorial No Fundo Roxo.  Ilustraciones Vectoriales, Clip Art Vectorizado Libre De Derechos.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ora Da Selfie. O Amarelo Sorri Com Emoções Diferentes, Tirando Uma Selfie.  Design Plano Para Redes Sociais, Blogs. Ilustração Vetorial No Fundo Roxo.  Ilustraciones Vectoriales, Clip Art Vectorizado Libre De Derechos. Imag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165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2CF" w:rsidRPr="00A00E60">
        <w:rPr>
          <w:rFonts w:ascii="Times New Roman" w:hAnsi="Times New Roman" w:cs="Times New Roman"/>
          <w:noProof/>
        </w:rPr>
        <w:drawing>
          <wp:inline distT="0" distB="0" distL="0" distR="0" wp14:anchorId="425F6511" wp14:editId="60B51AC2">
            <wp:extent cx="2341515" cy="1697683"/>
            <wp:effectExtent l="88900" t="88900" r="88900" b="88900"/>
            <wp:docPr id="6" name="image5.jpg" descr="https://www.tempojunto.com/wp-content/uploads/2018/08/como-fazer-um-auto-retrato-com-as-criancas-emocoes-na-mesa_brincan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s://www.tempojunto.com/wp-content/uploads/2018/08/como-fazer-um-auto-retrato-com-as-criancas-emocoes-na-mesa_brincando.jpg"/>
                    <pic:cNvPicPr preferRelativeResize="0"/>
                  </pic:nvPicPr>
                  <pic:blipFill>
                    <a:blip r:embed="rId13"/>
                    <a:srcRect l="4441" t="11297" r="2688" b="8368"/>
                    <a:stretch>
                      <a:fillRect/>
                    </a:stretch>
                  </pic:blipFill>
                  <pic:spPr>
                    <a:xfrm>
                      <a:off x="0" y="0"/>
                      <a:ext cx="2341515" cy="1697683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B8B7BDF" w14:textId="77777777" w:rsidR="004C2194" w:rsidRDefault="004C2194">
      <w:pPr>
        <w:jc w:val="center"/>
        <w:rPr>
          <w:rFonts w:ascii="Times New Roman" w:eastAsia="Comic Sans MS" w:hAnsi="Times New Roman" w:cs="Times New Roman"/>
          <w:b/>
          <w:sz w:val="24"/>
          <w:szCs w:val="24"/>
          <w:u w:val="single"/>
        </w:rPr>
      </w:pPr>
    </w:p>
    <w:p w14:paraId="6BAFD7E9" w14:textId="77777777" w:rsidR="00ED11FB" w:rsidRDefault="00ED11FB">
      <w:pPr>
        <w:jc w:val="center"/>
        <w:rPr>
          <w:rFonts w:ascii="Times New Roman" w:eastAsia="Comic Sans MS" w:hAnsi="Times New Roman" w:cs="Times New Roman"/>
          <w:b/>
          <w:sz w:val="24"/>
          <w:szCs w:val="24"/>
          <w:u w:val="single"/>
        </w:rPr>
      </w:pPr>
    </w:p>
    <w:p w14:paraId="659DD37E" w14:textId="77777777" w:rsidR="00ED11FB" w:rsidRDefault="00ED11FB">
      <w:pPr>
        <w:jc w:val="center"/>
        <w:rPr>
          <w:rFonts w:ascii="Times New Roman" w:eastAsia="Comic Sans MS" w:hAnsi="Times New Roman" w:cs="Times New Roman"/>
          <w:b/>
          <w:sz w:val="24"/>
          <w:szCs w:val="24"/>
          <w:u w:val="single"/>
        </w:rPr>
      </w:pPr>
    </w:p>
    <w:p w14:paraId="17C2592E" w14:textId="33293B5A" w:rsidR="00B47E98" w:rsidRPr="004C2194" w:rsidRDefault="00A932CF">
      <w:pPr>
        <w:jc w:val="center"/>
        <w:rPr>
          <w:rFonts w:ascii="Times New Roman" w:eastAsia="Comic Sans MS" w:hAnsi="Times New Roman" w:cs="Times New Roman"/>
          <w:b/>
          <w:sz w:val="24"/>
          <w:szCs w:val="24"/>
          <w:u w:val="single"/>
        </w:rPr>
      </w:pPr>
      <w:r w:rsidRPr="004C2194">
        <w:rPr>
          <w:rFonts w:ascii="Times New Roman" w:eastAsia="Comic Sans MS" w:hAnsi="Times New Roman" w:cs="Times New Roman"/>
          <w:b/>
          <w:sz w:val="24"/>
          <w:szCs w:val="24"/>
          <w:u w:val="single"/>
        </w:rPr>
        <w:t>ATIVIDADE 2: TIRAR SELFIES DAS EMOÇÕES.</w:t>
      </w:r>
    </w:p>
    <w:p w14:paraId="15E403F8" w14:textId="062AEF92" w:rsidR="00B47E98" w:rsidRPr="004C2194" w:rsidRDefault="00A932CF">
      <w:pPr>
        <w:jc w:val="both"/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</w:pP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 xml:space="preserve">A </w:t>
      </w:r>
      <w:r w:rsidR="00487ACB"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>ideia</w:t>
      </w: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 xml:space="preserve"> da atividade é pedir para a criança fazer</w:t>
      </w:r>
      <w:r w:rsidRPr="004C2194">
        <w:rPr>
          <w:rFonts w:ascii="Times New Roman" w:eastAsia="Comic Sans MS" w:hAnsi="Times New Roman" w:cs="Times New Roman"/>
          <w:b/>
          <w:i/>
          <w:sz w:val="24"/>
          <w:szCs w:val="24"/>
          <w:highlight w:val="white"/>
        </w:rPr>
        <w:t> selfies</w:t>
      </w: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> com uma carinha feliz, triste, com medo, com raiva, com nojo e por aí vai. Depois, vejam como as crianças  reagem as emoções.</w:t>
      </w:r>
      <w:r w:rsidRPr="004C2194">
        <w:rPr>
          <w:rFonts w:ascii="Times New Roman" w:eastAsia="Comic Sans MS" w:hAnsi="Times New Roman" w:cs="Times New Roman"/>
          <w:b/>
          <w:sz w:val="24"/>
          <w:szCs w:val="24"/>
        </w:rPr>
        <w:t xml:space="preserve"> </w:t>
      </w: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> </w:t>
      </w:r>
    </w:p>
    <w:p w14:paraId="6778F4CB" w14:textId="0B956533" w:rsidR="00B47E98" w:rsidRPr="004C2194" w:rsidRDefault="00A932CF">
      <w:pPr>
        <w:jc w:val="both"/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</w:pP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yellow"/>
        </w:rPr>
        <w:t>Devolutiva: Fotos ou vídeo.</w:t>
      </w:r>
    </w:p>
    <w:p w14:paraId="2653F653" w14:textId="7D3F3FB8" w:rsidR="00B47E98" w:rsidRDefault="00B47E98">
      <w:pPr>
        <w:jc w:val="right"/>
        <w:rPr>
          <w:rFonts w:ascii="Times New Roman" w:eastAsia="Comic Sans MS" w:hAnsi="Times New Roman" w:cs="Times New Roman"/>
          <w:b/>
          <w:sz w:val="18"/>
          <w:szCs w:val="18"/>
        </w:rPr>
      </w:pPr>
    </w:p>
    <w:p w14:paraId="3C460796" w14:textId="77777777" w:rsidR="00ED11FB" w:rsidRPr="00A00E60" w:rsidRDefault="00ED11FB">
      <w:pPr>
        <w:jc w:val="right"/>
        <w:rPr>
          <w:rFonts w:ascii="Times New Roman" w:eastAsia="Comic Sans MS" w:hAnsi="Times New Roman" w:cs="Times New Roman"/>
          <w:b/>
          <w:sz w:val="18"/>
          <w:szCs w:val="18"/>
        </w:rPr>
      </w:pPr>
    </w:p>
    <w:p w14:paraId="0199BA0A" w14:textId="77777777" w:rsidR="004C2194" w:rsidRPr="00A00E60" w:rsidRDefault="004C2194" w:rsidP="004C2194">
      <w:pPr>
        <w:rPr>
          <w:rFonts w:ascii="Times New Roman" w:eastAsia="Comic Sans MS" w:hAnsi="Times New Roman" w:cs="Times New Roman"/>
          <w:b/>
          <w:sz w:val="16"/>
          <w:szCs w:val="16"/>
        </w:rPr>
      </w:pPr>
    </w:p>
    <w:p w14:paraId="13F14D03" w14:textId="038B8F9E" w:rsidR="00B47E98" w:rsidRPr="004C2194" w:rsidRDefault="00A932CF">
      <w:pPr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  <w:r w:rsidRPr="004C2194">
        <w:rPr>
          <w:rFonts w:ascii="Times New Roman" w:eastAsia="Comic Sans MS" w:hAnsi="Times New Roman" w:cs="Times New Roman"/>
          <w:b/>
          <w:sz w:val="24"/>
          <w:szCs w:val="24"/>
          <w:u w:val="single"/>
        </w:rPr>
        <w:t>ATIVIDADE 4: RABISCO</w:t>
      </w:r>
    </w:p>
    <w:p w14:paraId="2B24184D" w14:textId="78842E6F" w:rsidR="00B47E98" w:rsidRPr="004C2194" w:rsidRDefault="00A932CF">
      <w:pPr>
        <w:jc w:val="both"/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</w:pP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>Rabiscar é uma</w:t>
      </w:r>
      <w:r w:rsidRPr="004C2194">
        <w:rPr>
          <w:rFonts w:ascii="Times New Roman" w:eastAsia="Comic Sans MS" w:hAnsi="Times New Roman" w:cs="Times New Roman"/>
          <w:sz w:val="24"/>
          <w:szCs w:val="24"/>
          <w:highlight w:val="white"/>
        </w:rPr>
        <w:t> </w:t>
      </w: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 xml:space="preserve">brincadeira para ajudar a expressar as emoções. A criança está com raiva, entediada ou está triste? Dê a ela um lápis </w:t>
      </w:r>
      <w:r w:rsid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>ou giz de cera e papel</w:t>
      </w: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  <w:t xml:space="preserve">, e diga para ela rabiscar. Com força ou fazendo desenhos, deixe que ela se expresse. Aliás, essa brincadeira também é ótima para os adultos. Ou para fazer junto com as crianças quando vocês estão compartilhando o mesmo sentimento. Vamos lá? </w:t>
      </w:r>
    </w:p>
    <w:p w14:paraId="22C4FBE5" w14:textId="77777777" w:rsidR="00B47E98" w:rsidRPr="004C2194" w:rsidRDefault="00A932CF">
      <w:pPr>
        <w:jc w:val="both"/>
        <w:rPr>
          <w:rFonts w:ascii="Times New Roman" w:eastAsia="Comic Sans MS" w:hAnsi="Times New Roman" w:cs="Times New Roman"/>
          <w:b/>
          <w:sz w:val="24"/>
          <w:szCs w:val="24"/>
          <w:highlight w:val="white"/>
        </w:rPr>
      </w:pPr>
      <w:r w:rsidRPr="004C2194">
        <w:rPr>
          <w:rFonts w:ascii="Times New Roman" w:eastAsia="Comic Sans MS" w:hAnsi="Times New Roman" w:cs="Times New Roman"/>
          <w:b/>
          <w:sz w:val="24"/>
          <w:szCs w:val="24"/>
          <w:highlight w:val="yellow"/>
        </w:rPr>
        <w:t>Devolutiva: Fotos ou vídeo.</w:t>
      </w:r>
    </w:p>
    <w:p w14:paraId="7A004353" w14:textId="77777777" w:rsidR="00B47E98" w:rsidRPr="00A00E60" w:rsidRDefault="00B47E98">
      <w:pPr>
        <w:rPr>
          <w:rFonts w:ascii="Times New Roman" w:eastAsia="Comic Sans MS" w:hAnsi="Times New Roman" w:cs="Times New Roman"/>
          <w:b/>
          <w:sz w:val="18"/>
          <w:szCs w:val="18"/>
        </w:rPr>
      </w:pPr>
    </w:p>
    <w:p w14:paraId="7723BDC3" w14:textId="77777777" w:rsidR="00B47E98" w:rsidRPr="00A00E60" w:rsidRDefault="00B47E98">
      <w:pPr>
        <w:rPr>
          <w:rFonts w:ascii="Times New Roman" w:eastAsia="Comic Sans MS" w:hAnsi="Times New Roman" w:cs="Times New Roman"/>
          <w:b/>
          <w:sz w:val="18"/>
          <w:szCs w:val="18"/>
        </w:rPr>
      </w:pPr>
    </w:p>
    <w:p w14:paraId="3133D05C" w14:textId="77777777" w:rsidR="00B47E98" w:rsidRPr="00A00E60" w:rsidRDefault="00B47E98">
      <w:pPr>
        <w:rPr>
          <w:rFonts w:ascii="Times New Roman" w:eastAsia="Comic Sans MS" w:hAnsi="Times New Roman" w:cs="Times New Roman"/>
          <w:b/>
          <w:sz w:val="18"/>
          <w:szCs w:val="18"/>
        </w:rPr>
      </w:pPr>
    </w:p>
    <w:p w14:paraId="09A2583B" w14:textId="77777777" w:rsidR="00A932CF" w:rsidRPr="00A00E60" w:rsidRDefault="00A932CF" w:rsidP="00A932CF">
      <w:pPr>
        <w:rPr>
          <w:rFonts w:ascii="Times New Roman" w:eastAsia="Comic Sans MS" w:hAnsi="Times New Roman" w:cs="Times New Roman"/>
          <w:b/>
          <w:sz w:val="18"/>
          <w:szCs w:val="18"/>
        </w:rPr>
      </w:pPr>
    </w:p>
    <w:p w14:paraId="51C9EBF4" w14:textId="77777777" w:rsidR="00A932CF" w:rsidRPr="00A00E60" w:rsidRDefault="00A932CF" w:rsidP="00A932CF">
      <w:pPr>
        <w:jc w:val="center"/>
        <w:rPr>
          <w:rFonts w:ascii="Times New Roman" w:eastAsia="Comic Sans MS" w:hAnsi="Times New Roman" w:cs="Times New Roman"/>
          <w:b/>
          <w:sz w:val="18"/>
          <w:szCs w:val="18"/>
          <w:u w:val="single"/>
        </w:rPr>
      </w:pPr>
    </w:p>
    <w:p w14:paraId="0685E4A2" w14:textId="5D8E8153" w:rsidR="00B47E98" w:rsidRPr="00A00E60" w:rsidRDefault="00B47E98" w:rsidP="00A932CF">
      <w:pPr>
        <w:jc w:val="center"/>
        <w:rPr>
          <w:rFonts w:ascii="Times New Roman" w:eastAsia="Comic Sans MS" w:hAnsi="Times New Roman" w:cs="Times New Roman"/>
          <w:b/>
          <w:sz w:val="18"/>
          <w:szCs w:val="18"/>
          <w:u w:val="single"/>
        </w:rPr>
      </w:pPr>
    </w:p>
    <w:tbl>
      <w:tblPr>
        <w:tblStyle w:val="a0"/>
        <w:tblpPr w:leftFromText="141" w:rightFromText="141" w:horzAnchor="margin" w:tblpXSpec="center" w:tblpY="96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6"/>
      </w:tblGrid>
      <w:tr w:rsidR="00B47E98" w14:paraId="0990F8C2" w14:textId="77777777" w:rsidTr="00A932CF">
        <w:trPr>
          <w:trHeight w:val="12838"/>
        </w:trPr>
        <w:tc>
          <w:tcPr>
            <w:tcW w:w="8386" w:type="dxa"/>
          </w:tcPr>
          <w:p w14:paraId="59A0D179" w14:textId="6A363027" w:rsidR="00B47E98" w:rsidRDefault="00A3535F" w:rsidP="00A3535F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18"/>
                <w:szCs w:val="18"/>
              </w:rPr>
              <w:lastRenderedPageBreak/>
              <w:drawing>
                <wp:inline distT="0" distB="0" distL="0" distR="0" wp14:anchorId="7ECAD8E8" wp14:editId="6F13FEF4">
                  <wp:extent cx="5213445" cy="8106770"/>
                  <wp:effectExtent l="0" t="0" r="6350" b="8890"/>
                  <wp:docPr id="8" name="Imagem 8" descr="C:\Users\Flavia\Desktop\ATIVIDADES QUARENTENA\expressoeser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lavia\Desktop\ATIVIDADES QUARENTENA\expressoeser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044" cy="811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A3F03D" w14:textId="7025E544" w:rsidR="00A3535F" w:rsidRDefault="00A3535F" w:rsidP="00A3535F">
      <w:pPr>
        <w:rPr>
          <w:rFonts w:ascii="Comic Sans MS" w:eastAsia="Comic Sans MS" w:hAnsi="Comic Sans MS" w:cs="Comic Sans MS"/>
          <w:b/>
          <w:sz w:val="18"/>
          <w:szCs w:val="18"/>
        </w:rPr>
      </w:pPr>
    </w:p>
    <w:p w14:paraId="61B12D98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5B7A46B9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56072496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613D6611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055A14EF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4DC89AEC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37E0E89B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55E9E521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14BFC891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2DCE14B3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6435805F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26FBC944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50AE0039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6FD58414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392C7F05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7051A3CA" w14:textId="77777777" w:rsidR="00A3535F" w:rsidRPr="00A3535F" w:rsidRDefault="00A3535F" w:rsidP="00A3535F">
      <w:pPr>
        <w:rPr>
          <w:rFonts w:ascii="Comic Sans MS" w:eastAsia="Comic Sans MS" w:hAnsi="Comic Sans MS" w:cs="Comic Sans MS"/>
          <w:sz w:val="18"/>
          <w:szCs w:val="18"/>
        </w:rPr>
      </w:pPr>
    </w:p>
    <w:p w14:paraId="78D95B4F" w14:textId="4D5CB436" w:rsidR="00B47E98" w:rsidRPr="00A3535F" w:rsidRDefault="00B47E98" w:rsidP="00A3535F">
      <w:pPr>
        <w:tabs>
          <w:tab w:val="left" w:pos="8867"/>
        </w:tabs>
        <w:rPr>
          <w:rFonts w:ascii="Comic Sans MS" w:eastAsia="Comic Sans MS" w:hAnsi="Comic Sans MS" w:cs="Comic Sans MS"/>
          <w:sz w:val="18"/>
          <w:szCs w:val="18"/>
        </w:rPr>
      </w:pPr>
    </w:p>
    <w:sectPr w:rsidR="00B47E98" w:rsidRPr="00A3535F" w:rsidSect="00A932CF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E69F6"/>
    <w:multiLevelType w:val="multilevel"/>
    <w:tmpl w:val="C5B42D3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98"/>
    <w:rsid w:val="00423960"/>
    <w:rsid w:val="00487ACB"/>
    <w:rsid w:val="004C2194"/>
    <w:rsid w:val="0058316D"/>
    <w:rsid w:val="008369F5"/>
    <w:rsid w:val="00A00E60"/>
    <w:rsid w:val="00A3535F"/>
    <w:rsid w:val="00A932CF"/>
    <w:rsid w:val="00B47E98"/>
    <w:rsid w:val="00E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32FF"/>
  <w15:docId w15:val="{EE68DC39-284D-4FEA-8955-087E623B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terschool.net.br/single-post/2017/8/18/porque-as-criancas-precisam-aprender-a-nomear-as-emocoes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espacoeducar.com.br/wp-content/uploads/2019/09/O-LIVRO-DOS-SENTIMENTOS-PARA-COLORIR-EM-PDF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JWZzaMdIP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52BF7-B22B-45F2-9E7D-BA1C2FBA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CEPIM</dc:creator>
  <cp:lastModifiedBy>User</cp:lastModifiedBy>
  <cp:revision>2</cp:revision>
  <dcterms:created xsi:type="dcterms:W3CDTF">2020-11-02T22:33:00Z</dcterms:created>
  <dcterms:modified xsi:type="dcterms:W3CDTF">2020-11-02T22:33:00Z</dcterms:modified>
</cp:coreProperties>
</file>